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59" w:rsidRPr="002972F1" w:rsidRDefault="00470759" w:rsidP="0047075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Temario Sextos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470759" w:rsidTr="00B04195">
        <w:tc>
          <w:tcPr>
            <w:tcW w:w="8199" w:type="dxa"/>
            <w:gridSpan w:val="2"/>
          </w:tcPr>
          <w:p w:rsidR="00470759" w:rsidRPr="002972F1" w:rsidRDefault="0047075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470759" w:rsidRPr="002972F1" w:rsidRDefault="0047075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470759" w:rsidTr="00B04195">
        <w:trPr>
          <w:trHeight w:val="562"/>
        </w:trPr>
        <w:tc>
          <w:tcPr>
            <w:tcW w:w="8199" w:type="dxa"/>
            <w:gridSpan w:val="2"/>
          </w:tcPr>
          <w:p w:rsidR="00470759" w:rsidRPr="00D20AFE" w:rsidRDefault="00470759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D20AFE">
              <w:rPr>
                <w:sz w:val="28"/>
              </w:rPr>
              <w:t>Género narrativo (Estructura</w:t>
            </w:r>
            <w:r>
              <w:rPr>
                <w:sz w:val="28"/>
              </w:rPr>
              <w:t xml:space="preserve"> </w:t>
            </w:r>
            <w:r w:rsidRPr="00D20AFE">
              <w:rPr>
                <w:sz w:val="28"/>
              </w:rPr>
              <w:t>o parte</w:t>
            </w:r>
            <w:r>
              <w:rPr>
                <w:sz w:val="28"/>
              </w:rPr>
              <w:t>s de la</w:t>
            </w:r>
            <w:r w:rsidRPr="00D20AFE">
              <w:rPr>
                <w:sz w:val="28"/>
              </w:rPr>
              <w:t xml:space="preserve"> narración</w:t>
            </w:r>
            <w:r>
              <w:rPr>
                <w:sz w:val="28"/>
              </w:rPr>
              <w:t>;</w:t>
            </w:r>
            <w:r w:rsidRPr="00D20AFE">
              <w:rPr>
                <w:sz w:val="28"/>
              </w:rPr>
              <w:t xml:space="preserve"> Tipos de narradores, </w:t>
            </w:r>
            <w:r>
              <w:rPr>
                <w:sz w:val="28"/>
              </w:rPr>
              <w:t xml:space="preserve">Tipos </w:t>
            </w:r>
            <w:r w:rsidRPr="00D20AFE">
              <w:rPr>
                <w:sz w:val="28"/>
              </w:rPr>
              <w:t>de</w:t>
            </w:r>
            <w:r>
              <w:rPr>
                <w:sz w:val="28"/>
              </w:rPr>
              <w:t xml:space="preserve"> personajes, tipos de ambientes; </w:t>
            </w:r>
            <w:r w:rsidRPr="00D20AFE">
              <w:rPr>
                <w:sz w:val="28"/>
              </w:rPr>
              <w:t>Subgéneros literarios (leyenda, mito, cuento</w:t>
            </w:r>
            <w:r>
              <w:rPr>
                <w:sz w:val="28"/>
              </w:rPr>
              <w:t>, fábula, novela</w:t>
            </w:r>
            <w:r w:rsidRPr="00D20AFE">
              <w:rPr>
                <w:sz w:val="28"/>
              </w:rPr>
              <w:t>)</w:t>
            </w:r>
          </w:p>
          <w:p w:rsidR="00470759" w:rsidRDefault="00470759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lírico, actitudes, temple, rimas; Figuras literarias).</w:t>
            </w:r>
          </w:p>
          <w:p w:rsidR="00470759" w:rsidRDefault="00470759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470759" w:rsidRDefault="00470759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(textos informativos, comentario literario)</w:t>
            </w:r>
          </w:p>
          <w:p w:rsidR="00470759" w:rsidRPr="00D20AFE" w:rsidRDefault="00470759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Factores de la comunicación (emisor, receptor, mensaje, canal y código).</w:t>
            </w:r>
          </w:p>
        </w:tc>
        <w:tc>
          <w:tcPr>
            <w:tcW w:w="2555" w:type="dxa"/>
          </w:tcPr>
          <w:p w:rsidR="00470759" w:rsidRPr="002972F1" w:rsidRDefault="0047075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470759" w:rsidRPr="002972F1" w:rsidRDefault="00470759" w:rsidP="00B04195">
            <w:pPr>
              <w:jc w:val="both"/>
              <w:rPr>
                <w:sz w:val="28"/>
              </w:rPr>
            </w:pPr>
          </w:p>
          <w:p w:rsidR="00470759" w:rsidRPr="002972F1" w:rsidRDefault="00470759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470759" w:rsidRDefault="00470759" w:rsidP="00B04195">
            <w:pPr>
              <w:jc w:val="both"/>
            </w:pPr>
          </w:p>
          <w:p w:rsidR="00470759" w:rsidRPr="002972F1" w:rsidRDefault="00470759" w:rsidP="00B04195">
            <w:pPr>
              <w:jc w:val="both"/>
              <w:rPr>
                <w:b/>
              </w:rPr>
            </w:pPr>
          </w:p>
        </w:tc>
      </w:tr>
      <w:tr w:rsidR="00470759" w:rsidTr="00B04195">
        <w:tc>
          <w:tcPr>
            <w:tcW w:w="7632" w:type="dxa"/>
          </w:tcPr>
          <w:p w:rsidR="00470759" w:rsidRPr="002972F1" w:rsidRDefault="0047075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470759" w:rsidRPr="002972F1" w:rsidRDefault="00470759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470759" w:rsidTr="00B04195">
        <w:tc>
          <w:tcPr>
            <w:tcW w:w="7632" w:type="dxa"/>
          </w:tcPr>
          <w:p w:rsidR="00470759" w:rsidRPr="002471A4" w:rsidRDefault="0047075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gridSpan w:val="2"/>
            <w:vAlign w:val="center"/>
          </w:tcPr>
          <w:p w:rsidR="00470759" w:rsidRPr="002972F1" w:rsidRDefault="00470759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35</w:t>
            </w:r>
          </w:p>
        </w:tc>
      </w:tr>
    </w:tbl>
    <w:p w:rsidR="00470759" w:rsidRPr="00B02D01" w:rsidRDefault="00470759" w:rsidP="00470759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AFE" w:rsidRPr="002972F1" w:rsidRDefault="00D20AFE" w:rsidP="00D20AF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470759">
        <w:rPr>
          <w:b/>
          <w:sz w:val="32"/>
          <w:u w:val="single"/>
        </w:rPr>
        <w:t>Sextos</w:t>
      </w:r>
      <w:r>
        <w:rPr>
          <w:b/>
          <w:sz w:val="32"/>
          <w:u w:val="single"/>
        </w:rPr>
        <w:t xml:space="preserve">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D20AFE" w:rsidTr="00B04195">
        <w:tc>
          <w:tcPr>
            <w:tcW w:w="8199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20AFE" w:rsidTr="00B04195">
        <w:trPr>
          <w:trHeight w:val="562"/>
        </w:trPr>
        <w:tc>
          <w:tcPr>
            <w:tcW w:w="8199" w:type="dxa"/>
            <w:gridSpan w:val="2"/>
          </w:tcPr>
          <w:p w:rsidR="00D20AFE" w:rsidRP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 w:rsidRPr="00D20AFE">
              <w:rPr>
                <w:sz w:val="28"/>
              </w:rPr>
              <w:t>Género narrativo (Estructura</w:t>
            </w:r>
            <w:r>
              <w:rPr>
                <w:sz w:val="28"/>
              </w:rPr>
              <w:t xml:space="preserve"> </w:t>
            </w:r>
            <w:r w:rsidRPr="00D20AFE">
              <w:rPr>
                <w:sz w:val="28"/>
              </w:rPr>
              <w:t>o parte</w:t>
            </w:r>
            <w:r>
              <w:rPr>
                <w:sz w:val="28"/>
              </w:rPr>
              <w:t>s de la</w:t>
            </w:r>
            <w:r w:rsidRPr="00D20AFE">
              <w:rPr>
                <w:sz w:val="28"/>
              </w:rPr>
              <w:t xml:space="preserve"> narración</w:t>
            </w:r>
            <w:r>
              <w:rPr>
                <w:sz w:val="28"/>
              </w:rPr>
              <w:t>;</w:t>
            </w:r>
            <w:r w:rsidRPr="00D20AFE">
              <w:rPr>
                <w:sz w:val="28"/>
              </w:rPr>
              <w:t xml:space="preserve"> Tipos de narradores, </w:t>
            </w:r>
            <w:r>
              <w:rPr>
                <w:sz w:val="28"/>
              </w:rPr>
              <w:t xml:space="preserve">Tipos </w:t>
            </w:r>
            <w:r w:rsidRPr="00D20AFE">
              <w:rPr>
                <w:sz w:val="28"/>
              </w:rPr>
              <w:t>de</w:t>
            </w:r>
            <w:r>
              <w:rPr>
                <w:sz w:val="28"/>
              </w:rPr>
              <w:t xml:space="preserve"> personajes, tipos de ambientes; </w:t>
            </w:r>
            <w:r w:rsidRPr="00D20AFE">
              <w:rPr>
                <w:sz w:val="28"/>
              </w:rPr>
              <w:t>Subgéneros literarios (leyenda, mito, cuento</w:t>
            </w:r>
            <w:r>
              <w:rPr>
                <w:sz w:val="28"/>
              </w:rPr>
              <w:t>, fábula, novela</w:t>
            </w:r>
            <w:r w:rsidRPr="00D20AFE">
              <w:rPr>
                <w:sz w:val="28"/>
              </w:rPr>
              <w:t>)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</w:t>
            </w:r>
            <w:r w:rsidR="005D7450">
              <w:rPr>
                <w:sz w:val="28"/>
              </w:rPr>
              <w:t>rico, actitudes, temple, rimas; Figuras literarias).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</w:t>
            </w:r>
            <w:r w:rsidR="00470759">
              <w:rPr>
                <w:sz w:val="28"/>
              </w:rPr>
              <w:t>textos informativos, comentario literario</w:t>
            </w:r>
            <w:r>
              <w:rPr>
                <w:sz w:val="28"/>
              </w:rPr>
              <w:t>)</w:t>
            </w:r>
          </w:p>
          <w:p w:rsidR="00D20AFE" w:rsidRPr="00D20AFE" w:rsidRDefault="00D20AFE" w:rsidP="00B04195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Factores de la comunicación (emisor, receptor, mensaje, canal y código).</w:t>
            </w:r>
          </w:p>
        </w:tc>
        <w:tc>
          <w:tcPr>
            <w:tcW w:w="2555" w:type="dxa"/>
          </w:tcPr>
          <w:p w:rsidR="00D20AFE" w:rsidRPr="002972F1" w:rsidRDefault="00D20AF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</w:p>
          <w:p w:rsidR="00D20AFE" w:rsidRPr="002972F1" w:rsidRDefault="00D20AFE" w:rsidP="00B04195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 w:rsidR="00BE6461"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D20AFE" w:rsidRDefault="00D20AFE" w:rsidP="00B04195">
            <w:pPr>
              <w:jc w:val="both"/>
            </w:pPr>
          </w:p>
          <w:p w:rsidR="00D20AFE" w:rsidRPr="002972F1" w:rsidRDefault="00D20AFE" w:rsidP="00B04195">
            <w:pPr>
              <w:jc w:val="both"/>
              <w:rPr>
                <w:b/>
              </w:rPr>
            </w:pPr>
          </w:p>
        </w:tc>
      </w:tr>
      <w:tr w:rsidR="00D20AFE" w:rsidTr="00B04195">
        <w:tc>
          <w:tcPr>
            <w:tcW w:w="7632" w:type="dxa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D20AFE" w:rsidRPr="002972F1" w:rsidRDefault="00D20AF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20AFE" w:rsidTr="00B04195">
        <w:tc>
          <w:tcPr>
            <w:tcW w:w="7632" w:type="dxa"/>
          </w:tcPr>
          <w:p w:rsidR="00D20AFE" w:rsidRPr="002471A4" w:rsidRDefault="00470759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gridSpan w:val="2"/>
            <w:vAlign w:val="center"/>
          </w:tcPr>
          <w:p w:rsidR="00D20AFE" w:rsidRPr="002972F1" w:rsidRDefault="00D20AFE" w:rsidP="00B04195">
            <w:pPr>
              <w:jc w:val="center"/>
              <w:rPr>
                <w:b/>
                <w:sz w:val="72"/>
              </w:rPr>
            </w:pPr>
            <w:r w:rsidRPr="00470759">
              <w:rPr>
                <w:b/>
                <w:sz w:val="56"/>
              </w:rPr>
              <w:t>3</w:t>
            </w:r>
            <w:r w:rsidR="00BE6461" w:rsidRPr="00470759">
              <w:rPr>
                <w:b/>
                <w:sz w:val="56"/>
              </w:rPr>
              <w:t>5</w:t>
            </w:r>
          </w:p>
        </w:tc>
      </w:tr>
    </w:tbl>
    <w:p w:rsidR="00F624DB" w:rsidRPr="00B02D01" w:rsidRDefault="00F624DB" w:rsidP="00470759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69" w:rsidRDefault="00323169" w:rsidP="00F624DB">
      <w:pPr>
        <w:spacing w:after="0" w:line="240" w:lineRule="auto"/>
      </w:pPr>
      <w:r>
        <w:separator/>
      </w:r>
    </w:p>
  </w:endnote>
  <w:endnote w:type="continuationSeparator" w:id="0">
    <w:p w:rsidR="00323169" w:rsidRDefault="00323169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69" w:rsidRDefault="00323169" w:rsidP="00F624DB">
      <w:pPr>
        <w:spacing w:after="0" w:line="240" w:lineRule="auto"/>
      </w:pPr>
      <w:r>
        <w:separator/>
      </w:r>
    </w:p>
  </w:footnote>
  <w:footnote w:type="continuationSeparator" w:id="0">
    <w:p w:rsidR="00323169" w:rsidRDefault="00323169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323169"/>
    <w:rsid w:val="00470759"/>
    <w:rsid w:val="004D1769"/>
    <w:rsid w:val="005D7450"/>
    <w:rsid w:val="0087432F"/>
    <w:rsid w:val="008A6FE2"/>
    <w:rsid w:val="00AA3EF2"/>
    <w:rsid w:val="00B02D01"/>
    <w:rsid w:val="00BE035F"/>
    <w:rsid w:val="00BE6461"/>
    <w:rsid w:val="00C62903"/>
    <w:rsid w:val="00D20AFE"/>
    <w:rsid w:val="00D96AA0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2019-12-10T02:50:00Z</dcterms:created>
  <dcterms:modified xsi:type="dcterms:W3CDTF">2019-12-10T02:50:00Z</dcterms:modified>
</cp:coreProperties>
</file>